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K600-B100w最新驱动安装指南</w:t>
      </w:r>
    </w:p>
    <w:p>
      <w:pPr>
        <w:jc w:val="center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双击安装程序：</w:t>
      </w:r>
      <w:r>
        <w:drawing>
          <wp:inline distT="0" distB="0" distL="114300" distR="114300">
            <wp:extent cx="324485" cy="452755"/>
            <wp:effectExtent l="0" t="0" r="1841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48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选择语言：</w:t>
      </w:r>
      <w:r>
        <w:drawing>
          <wp:inline distT="0" distB="0" distL="114300" distR="114300">
            <wp:extent cx="1077595" cy="512445"/>
            <wp:effectExtent l="0" t="0" r="825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选择下一步：</w:t>
      </w:r>
      <w:r>
        <w:drawing>
          <wp:inline distT="0" distB="0" distL="114300" distR="114300">
            <wp:extent cx="1214120" cy="871220"/>
            <wp:effectExtent l="0" t="0" r="508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412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选择安装路径；</w:t>
      </w:r>
      <w:r>
        <w:drawing>
          <wp:inline distT="0" distB="0" distL="114300" distR="114300">
            <wp:extent cx="1580515" cy="1134745"/>
            <wp:effectExtent l="0" t="0" r="63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默认下一步即可，点击安装；</w:t>
      </w:r>
      <w:r>
        <w:drawing>
          <wp:inline distT="0" distB="0" distL="114300" distR="114300">
            <wp:extent cx="1638935" cy="1176020"/>
            <wp:effectExtent l="0" t="0" r="18415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</w:pPr>
      <w:r>
        <w:rPr>
          <w:rFonts w:hint="eastAsia"/>
          <w:lang w:val="en-US" w:eastAsia="zh-CN"/>
        </w:rPr>
        <w:t>运行驱动；</w:t>
      </w:r>
      <w:r>
        <w:drawing>
          <wp:inline distT="0" distB="0" distL="114300" distR="114300">
            <wp:extent cx="1442720" cy="1035685"/>
            <wp:effectExtent l="0" t="0" r="5080" b="120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若是旧版K600-B100W会提示你升级</w:t>
      </w:r>
      <w:r>
        <w:drawing>
          <wp:inline distT="0" distB="0" distL="114300" distR="114300">
            <wp:extent cx="1580515" cy="112331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210" w:firstLineChars="100"/>
        <w:jc w:val="left"/>
        <w:rPr>
          <w:rFonts w:hint="default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注意</w:t>
      </w:r>
      <w:r>
        <w:rPr>
          <w:rFonts w:hint="eastAsia"/>
          <w:color w:val="FF0000"/>
          <w:highlight w:val="yellow"/>
          <w:lang w:eastAsia="zh-CN"/>
        </w:rPr>
        <w:t>（</w:t>
      </w:r>
      <w:r>
        <w:rPr>
          <w:rFonts w:hint="eastAsia"/>
          <w:color w:val="FF0000"/>
          <w:highlight w:val="yellow"/>
          <w:lang w:val="en-US" w:eastAsia="zh-CN"/>
        </w:rPr>
        <w:t>新版的会跳过这一步 直接进入驱动程序</w:t>
      </w:r>
      <w:r>
        <w:rPr>
          <w:rFonts w:hint="eastAsia"/>
          <w:color w:val="FF0000"/>
          <w:highlight w:val="yellow"/>
          <w:lang w:eastAsia="zh-CN"/>
        </w:rPr>
        <w:t>）（</w:t>
      </w:r>
      <w:r>
        <w:rPr>
          <w:rFonts w:hint="eastAsia"/>
          <w:color w:val="FF0000"/>
          <w:highlight w:val="yellow"/>
          <w:lang w:val="en-US" w:eastAsia="zh-CN"/>
        </w:rPr>
        <w:t>新版驱动安装时会覆盖掉旧版的驱动，无需担心两个驱动冲突的问题</w:t>
      </w:r>
      <w:r>
        <w:rPr>
          <w:rFonts w:hint="eastAsia"/>
          <w:color w:val="FF0000"/>
          <w:highlight w:val="yellow"/>
          <w:lang w:eastAsia="zh-CN"/>
        </w:rPr>
        <w:t>）</w:t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更新之后即可正常使用</w:t>
      </w:r>
      <w:r>
        <w:rPr>
          <w:rFonts w:hint="default"/>
          <w:lang w:val="en-US" w:eastAsia="zh-CN"/>
        </w:rPr>
        <w:drawing>
          <wp:inline distT="0" distB="0" distL="114300" distR="114300">
            <wp:extent cx="944245" cy="314960"/>
            <wp:effectExtent l="0" t="0" r="8255" b="8890"/>
            <wp:docPr id="10" name="图片 10" descr="1642663812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42663812(2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842010" cy="280670"/>
            <wp:effectExtent l="0" t="0" r="15240" b="5080"/>
            <wp:docPr id="9" name="图片 9" descr="1642663812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42663812(3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28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双击“k600更新包”</w:t>
      </w:r>
      <w:r>
        <w:drawing>
          <wp:inline distT="0" distB="0" distL="114300" distR="114300">
            <wp:extent cx="629285" cy="725805"/>
            <wp:effectExtent l="0" t="0" r="18415" b="1714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color w:val="FF0000"/>
          <w:lang w:val="en-US" w:eastAsia="zh-CN"/>
        </w:rPr>
        <w:t>更新后键盘要重新断电，把键盘拨动开关也要重新断电</w:t>
      </w:r>
      <w:r>
        <w:rPr>
          <w:rFonts w:hint="eastAsia"/>
          <w:lang w:val="en-US" w:eastAsia="zh-CN"/>
        </w:rPr>
        <w:t>，重新打开驱动后即可正常使用。（重新拔插属正常现象，就像app更新后需要重启一样）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双击桌面上的驱动图标</w:t>
      </w:r>
      <w:r>
        <w:drawing>
          <wp:inline distT="0" distB="0" distL="114300" distR="114300">
            <wp:extent cx="380365" cy="532130"/>
            <wp:effectExtent l="0" t="0" r="635" b="127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036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效果展示：</w:t>
      </w:r>
      <w:r>
        <w:drawing>
          <wp:inline distT="0" distB="0" distL="114300" distR="114300">
            <wp:extent cx="1179195" cy="883285"/>
            <wp:effectExtent l="0" t="0" r="1905" b="1206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37715" cy="806450"/>
            <wp:effectExtent l="0" t="0" r="635" b="1270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771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在使用音乐律动时注意以下事项：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①其他K600需要更新后，键盘要重新断电，把键盘拨动开关也要重新断电，重新打开下载好的驱动软件 即可；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②声卡选择立体声模式</w:t>
      </w:r>
      <w:bookmarkStart w:id="0" w:name="_GoBack"/>
      <w:bookmarkEnd w:id="0"/>
    </w:p>
    <w:p>
      <w:pPr>
        <w:numPr>
          <w:ilvl w:val="0"/>
          <w:numId w:val="0"/>
        </w:numPr>
        <w:ind w:firstLine="420" w:firstLineChars="200"/>
        <w:jc w:val="left"/>
      </w:pPr>
      <w:r>
        <w:rPr>
          <w:rFonts w:hint="eastAsia"/>
          <w:lang w:val="en-US" w:eastAsia="zh-CN"/>
        </w:rPr>
        <w:t>③电脑系统声音要打开，</w:t>
      </w:r>
      <w:r>
        <w:drawing>
          <wp:inline distT="0" distB="0" distL="114300" distR="114300">
            <wp:extent cx="247650" cy="2857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→</w:t>
      </w:r>
      <w:r>
        <w:drawing>
          <wp:inline distT="0" distB="0" distL="114300" distR="114300">
            <wp:extent cx="224155" cy="293370"/>
            <wp:effectExtent l="0" t="0" r="4445" b="1143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415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视听软件声音要打开，</w:t>
      </w:r>
      <w:r>
        <w:drawing>
          <wp:inline distT="0" distB="0" distL="114300" distR="114300">
            <wp:extent cx="247650" cy="238125"/>
            <wp:effectExtent l="0" t="0" r="0" b="952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→</w:t>
      </w:r>
      <w:r>
        <w:drawing>
          <wp:inline distT="0" distB="0" distL="114300" distR="114300">
            <wp:extent cx="231775" cy="240030"/>
            <wp:effectExtent l="0" t="0" r="15875" b="762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④产品初期会出现各种bug，持续更新中……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A4B32E"/>
    <w:multiLevelType w:val="singleLevel"/>
    <w:tmpl w:val="DCA4B32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80EDB"/>
    <w:rsid w:val="48F608A3"/>
    <w:rsid w:val="5F580EDB"/>
    <w:rsid w:val="6E0760F9"/>
    <w:rsid w:val="781154DB"/>
    <w:rsid w:val="7E16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2022-01-20T07:06:00Z</dcterms:created>
  <dc:creator>xuao</dc:creator>
  <cp:lastModifiedBy>xuao</cp:lastModifiedBy>
  <dcterms:modified xsi:type="dcterms:W3CDTF">2022-03-17T01:26:38Z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BF36960FFE8A40C7BFA1FE3132D385CA</vt:lpwstr>
  </property>
</Properties>
</file>